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spacing w:before="1"/>
      </w:pPr>
      <w:r/>
      <w:r/>
    </w:p>
    <w:p>
      <w:pPr>
        <w:pStyle w:val="604"/>
        <w:ind w:left="0" w:right="1165" w:firstLine="0"/>
        <w:jc w:val="center"/>
        <w:spacing w:line="322" w:lineRule="exact"/>
        <w:rPr>
          <w:b/>
          <w:bCs/>
        </w:rPr>
      </w:pPr>
      <w:r>
        <w:rPr>
          <w:b/>
          <w:bCs/>
          <w:spacing w:val="41"/>
        </w:rPr>
        <w:t xml:space="preserve"> </w:t>
      </w:r>
      <w:r>
        <w:rPr>
          <w:b/>
          <w:bCs/>
        </w:rPr>
        <w:t xml:space="preserve">«Дорожная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2"/>
        </w:rPr>
        <w:t xml:space="preserve">карта» </w:t>
      </w:r>
      <w:r>
        <w:rPr>
          <w:b/>
          <w:bCs/>
          <w:color w:val="212121"/>
        </w:rPr>
        <w:t xml:space="preserve">по</w:t>
      </w:r>
      <w:r>
        <w:rPr>
          <w:b/>
          <w:bCs/>
          <w:color w:val="212121"/>
          <w:spacing w:val="-6"/>
        </w:rPr>
        <w:t xml:space="preserve"> </w:t>
      </w:r>
      <w:r>
        <w:rPr>
          <w:b/>
          <w:bCs/>
        </w:rPr>
        <w:t xml:space="preserve">созданию единой социокультурной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среды МБДОУ д/с № 41,</w:t>
      </w:r>
      <w:r>
        <w:rPr>
          <w:b/>
          <w:bCs/>
        </w:rPr>
      </w:r>
    </w:p>
    <w:p>
      <w:pPr>
        <w:pStyle w:val="604"/>
        <w:ind w:left="0" w:right="1165" w:firstLine="0"/>
        <w:jc w:val="center"/>
        <w:spacing w:line="322" w:lineRule="exact"/>
        <w:rPr>
          <w:b/>
          <w:bCs/>
        </w:rPr>
      </w:pPr>
      <w:r>
        <w:rPr>
          <w:b/>
          <w:bCs/>
        </w:rPr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направленной</w:t>
      </w:r>
      <w:r>
        <w:rPr>
          <w:b/>
          <w:bCs/>
          <w:spacing w:val="29"/>
        </w:rPr>
        <w:t xml:space="preserve"> </w:t>
      </w:r>
      <w:r>
        <w:rPr>
          <w:b/>
          <w:bCs/>
        </w:rPr>
        <w:t xml:space="preserve">на формирование</w:t>
      </w:r>
      <w:r>
        <w:rPr>
          <w:b/>
          <w:bCs/>
          <w:spacing w:val="25"/>
        </w:rPr>
        <w:t xml:space="preserve"> </w:t>
      </w:r>
      <w:r>
        <w:rPr>
          <w:b/>
          <w:bCs/>
        </w:rPr>
        <w:t xml:space="preserve">основ ранней профориентации </w:t>
      </w:r>
      <w:r>
        <w:rPr>
          <w:b/>
          <w:bCs/>
          <w:color w:val="0a0a0a"/>
        </w:rPr>
        <w:t xml:space="preserve">у </w:t>
      </w:r>
      <w:r>
        <w:rPr>
          <w:b/>
          <w:bCs/>
        </w:rPr>
        <w:t xml:space="preserve">детей дошкольного</w:t>
      </w:r>
      <w:r>
        <w:rPr>
          <w:b/>
          <w:bCs/>
        </w:rPr>
        <w:t xml:space="preserve"> возраста</w:t>
      </w:r>
      <w:r>
        <w:rPr>
          <w:b/>
          <w:bCs/>
        </w:rPr>
      </w:r>
    </w:p>
    <w:p>
      <w:pPr>
        <w:pStyle w:val="604"/>
        <w:ind w:left="0" w:right="1165" w:firstLine="0"/>
        <w:jc w:val="center"/>
        <w:spacing w:line="322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  <w:t xml:space="preserve">(срок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 xml:space="preserve">реализации: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 xml:space="preserve">декабрь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 xml:space="preserve">2023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 xml:space="preserve">года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 xml:space="preserve">-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май </w:t>
      </w:r>
      <w:r>
        <w:rPr>
          <w:b/>
          <w:bCs/>
          <w:color w:val="151515"/>
        </w:rPr>
        <w:t xml:space="preserve">2024</w:t>
      </w:r>
      <w:r>
        <w:rPr>
          <w:b/>
          <w:bCs/>
          <w:color w:val="151515"/>
          <w:spacing w:val="-2"/>
        </w:rPr>
        <w:t xml:space="preserve"> </w:t>
      </w:r>
      <w:r>
        <w:rPr>
          <w:b/>
          <w:bCs/>
          <w:color w:val="030303"/>
          <w:spacing w:val="-2"/>
        </w:rPr>
        <w:t xml:space="preserve">года)</w:t>
      </w:r>
      <w:r>
        <w:rPr>
          <w:b/>
          <w:bCs/>
        </w:rPr>
      </w:r>
      <w:r>
        <w:rPr>
          <w:b/>
          <w:bCs/>
        </w:rPr>
      </w:r>
    </w:p>
    <w:p>
      <w:pPr>
        <w:pStyle w:val="604"/>
        <w:ind w:left="0" w:right="1165" w:firstLine="0"/>
        <w:jc w:val="center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167" w:type="dxa"/>
        <w:tblBorders>
          <w:top w:val="single" w:color="0F0F0F" w:sz="6" w:space="0"/>
          <w:left w:val="single" w:color="0F0F0F" w:sz="6" w:space="0"/>
          <w:bottom w:val="single" w:color="0F0F0F" w:sz="6" w:space="0"/>
          <w:right w:val="single" w:color="0F0F0F" w:sz="6" w:space="0"/>
          <w:insideH w:val="single" w:color="0F0F0F" w:sz="6" w:space="0"/>
          <w:insideV w:val="single" w:color="0F0F0F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54"/>
        <w:gridCol w:w="5871"/>
        <w:gridCol w:w="1990"/>
        <w:gridCol w:w="4059"/>
        <w:gridCol w:w="2268"/>
      </w:tblGrid>
      <w:tr>
        <w:trPr>
          <w:trHeight w:val="973"/>
        </w:trPr>
        <w:tc>
          <w:tcPr>
            <w:tcW w:w="754" w:type="dxa"/>
            <w:textDirection w:val="lrTb"/>
            <w:noWrap w:val="false"/>
          </w:tcPr>
          <w:p>
            <w:pPr>
              <w:pStyle w:val="606"/>
              <w:ind w:left="125"/>
              <w:spacing w:line="305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pacing w:val="-10"/>
                <w:sz w:val="28"/>
              </w:rPr>
              <w:t xml:space="preserve">N п/п</w:t>
            </w:r>
            <w:r>
              <w:rPr>
                <w:b/>
                <w:bCs/>
              </w:rPr>
            </w:r>
          </w:p>
        </w:tc>
        <w:tc>
          <w:tcPr>
            <w:tcW w:w="5871" w:type="dxa"/>
            <w:textDirection w:val="lrTb"/>
            <w:noWrap w:val="false"/>
          </w:tcPr>
          <w:p>
            <w:pPr>
              <w:pStyle w:val="606"/>
              <w:ind w:left="1000"/>
              <w:spacing w:line="31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Наименование</w:t>
            </w:r>
            <w:r>
              <w:rPr>
                <w:b/>
                <w:bCs/>
                <w:spacing w:val="69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 xml:space="preserve">мероприятия</w:t>
            </w:r>
            <w:r>
              <w:rPr>
                <w:b/>
                <w:bCs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pStyle w:val="606"/>
              <w:ind w:left="28" w:right="33"/>
              <w:jc w:val="center"/>
              <w:spacing w:line="312" w:lineRule="exact"/>
              <w:rPr>
                <w:rFonts w:ascii="Cambria" w:hAnsi="Cambria"/>
                <w:b/>
                <w:bCs/>
                <w:sz w:val="27"/>
              </w:rPr>
            </w:pPr>
            <w:r>
              <w:rPr>
                <w:rFonts w:ascii="Cambria" w:hAnsi="Cambria"/>
                <w:b/>
                <w:bCs/>
                <w:color w:val="111111"/>
                <w:spacing w:val="-4"/>
                <w:sz w:val="27"/>
              </w:rPr>
              <w:t xml:space="preserve">Сроки</w:t>
            </w:r>
            <w:r>
              <w:rPr>
                <w:b/>
                <w:bCs/>
              </w:rPr>
            </w:r>
          </w:p>
          <w:p>
            <w:pPr>
              <w:pStyle w:val="606"/>
              <w:ind w:left="16" w:right="33"/>
              <w:jc w:val="center"/>
              <w:spacing w:line="326" w:lineRule="exact"/>
              <w:rPr>
                <w:rFonts w:ascii="Cambria" w:hAnsi="Cambria"/>
                <w:b/>
                <w:bCs/>
                <w:sz w:val="28"/>
              </w:rPr>
            </w:pPr>
            <w:r>
              <w:rPr>
                <w:rFonts w:ascii="Cambria" w:hAnsi="Cambria"/>
                <w:b/>
                <w:bCs/>
                <w:spacing w:val="-2"/>
                <w:sz w:val="28"/>
              </w:rPr>
              <w:t xml:space="preserve">проведения</w:t>
            </w:r>
            <w:r>
              <w:rPr>
                <w:b/>
                <w:bCs/>
              </w:rPr>
            </w:r>
          </w:p>
        </w:tc>
        <w:tc>
          <w:tcPr>
            <w:tcW w:w="4059" w:type="dxa"/>
            <w:textDirection w:val="lrTb"/>
            <w:noWrap w:val="false"/>
          </w:tcPr>
          <w:p>
            <w:pPr>
              <w:pStyle w:val="606"/>
              <w:ind w:left="1220" w:hanging="671"/>
              <w:rPr>
                <w:b/>
                <w:bCs/>
                <w:sz w:val="28"/>
              </w:rPr>
            </w:pPr>
            <w:r>
              <w:rPr>
                <w:b/>
                <w:bCs/>
                <w:spacing w:val="-2"/>
                <w:sz w:val="28"/>
              </w:rPr>
              <w:t xml:space="preserve">Результат</w:t>
            </w:r>
            <w:r>
              <w:rPr>
                <w:b/>
                <w:bCs/>
                <w:spacing w:val="-2"/>
                <w:sz w:val="28"/>
              </w:rPr>
              <w:t xml:space="preserve"> выполнения </w:t>
            </w:r>
            <w:r>
              <w:rPr>
                <w:b/>
                <w:bCs/>
                <w:color w:val="131313"/>
                <w:spacing w:val="-2"/>
                <w:sz w:val="28"/>
              </w:rPr>
              <w:t xml:space="preserve">мероприятия</w:t>
            </w:r>
            <w:r>
              <w:rPr>
                <w:b/>
                <w:bCs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06"/>
              <w:ind w:left="202" w:right="161" w:hanging="93"/>
              <w:spacing w:line="242" w:lineRule="auto"/>
              <w:rPr>
                <w:b/>
                <w:bCs/>
                <w:sz w:val="28"/>
              </w:rPr>
            </w:pPr>
            <w:r>
              <w:rPr>
                <w:b/>
                <w:bCs/>
                <w:spacing w:val="-2"/>
                <w:sz w:val="28"/>
              </w:rPr>
              <w:t xml:space="preserve">Ответственные </w:t>
            </w:r>
            <w:r>
              <w:rPr>
                <w:b/>
                <w:bCs/>
                <w:color w:val="111111"/>
                <w:sz w:val="28"/>
              </w:rPr>
              <w:t xml:space="preserve">за</w:t>
            </w:r>
            <w:r>
              <w:rPr>
                <w:b/>
                <w:bCs/>
                <w:color w:val="111111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исполнение</w:t>
            </w:r>
            <w:r>
              <w:rPr>
                <w:b/>
                <w:bCs/>
              </w:rPr>
            </w:r>
          </w:p>
        </w:tc>
      </w:tr>
      <w:tr>
        <w:trPr>
          <w:trHeight w:val="959"/>
        </w:trPr>
        <w:tc>
          <w:tcPr>
            <w:gridSpan w:val="5"/>
            <w:tcW w:w="14941" w:type="dxa"/>
            <w:textDirection w:val="lrTb"/>
            <w:noWrap w:val="false"/>
          </w:tcPr>
          <w:p>
            <w:pPr>
              <w:pStyle w:val="606"/>
              <w:ind w:right="54"/>
              <w:jc w:val="center"/>
              <w:spacing w:line="30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color w:val="1c1c1c"/>
                <w:sz w:val="28"/>
              </w:rPr>
              <w:t xml:space="preserve">БЛОК</w:t>
            </w:r>
            <w:r>
              <w:rPr>
                <w:b/>
                <w:bCs/>
                <w:color w:val="1c1c1c"/>
                <w:spacing w:val="27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І.</w:t>
            </w:r>
            <w:r>
              <w:rPr>
                <w:b/>
                <w:bCs/>
                <w:spacing w:val="7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Организационно-методическое</w:t>
            </w:r>
            <w:r>
              <w:rPr>
                <w:b/>
                <w:bCs/>
                <w:spacing w:val="22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 xml:space="preserve">сопровождение </w:t>
            </w:r>
            <w:r>
              <w:rPr>
                <w:b/>
                <w:bCs/>
              </w:rPr>
            </w:r>
            <w:r>
              <w:rPr>
                <w:b/>
                <w:bCs/>
                <w:color w:val="080808"/>
                <w:sz w:val="28"/>
              </w:rPr>
              <w:t xml:space="preserve">по</w:t>
            </w:r>
            <w:r>
              <w:rPr>
                <w:b/>
                <w:bCs/>
                <w:color w:val="080808"/>
                <w:spacing w:val="-8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формированию</w:t>
            </w:r>
            <w:r>
              <w:rPr>
                <w:b/>
                <w:bCs/>
                <w:spacing w:val="21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основ ранней профориентации </w:t>
            </w:r>
            <w:r>
              <w:rPr>
                <w:b/>
                <w:bCs/>
                <w:color w:val="2d2d2d"/>
                <w:sz w:val="28"/>
              </w:rPr>
              <w:t xml:space="preserve">у </w:t>
            </w:r>
            <w:r>
              <w:rPr>
                <w:b/>
                <w:bCs/>
                <w:sz w:val="28"/>
              </w:rPr>
              <w:t xml:space="preserve">детей </w:t>
            </w:r>
            <w:r>
              <w:rPr>
                <w:b/>
                <w:bCs/>
                <w:color w:val="080808"/>
                <w:sz w:val="28"/>
              </w:rPr>
              <w:t xml:space="preserve">дошкольного</w:t>
            </w:r>
            <w:r>
              <w:rPr>
                <w:b/>
                <w:bCs/>
                <w:color w:val="080808"/>
                <w:spacing w:val="40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возраста</w:t>
            </w:r>
            <w:r>
              <w:rPr>
                <w:b/>
                <w:bCs/>
              </w:rPr>
            </w:r>
            <w:r>
              <w:rPr>
                <w:b/>
                <w:bCs/>
                <w:sz w:val="28"/>
              </w:rPr>
            </w:r>
          </w:p>
        </w:tc>
      </w:tr>
      <w:tr>
        <w:trPr>
          <w:trHeight w:val="1607"/>
        </w:trPr>
        <w:tc>
          <w:tcPr>
            <w:tcW w:w="754" w:type="dxa"/>
            <w:textDirection w:val="lrTb"/>
            <w:noWrap w:val="false"/>
          </w:tcPr>
          <w:p>
            <w:pPr>
              <w:pStyle w:val="606"/>
              <w:ind w:left="108"/>
              <w:spacing w:line="295" w:lineRule="exact"/>
              <w:rPr>
                <w:sz w:val="28"/>
              </w:rPr>
            </w:pPr>
            <w:r>
              <w:rPr>
                <w:color w:val="212121"/>
                <w:spacing w:val="-5"/>
                <w:sz w:val="28"/>
              </w:rPr>
              <w:t xml:space="preserve">1.1</w:t>
            </w:r>
            <w:r/>
          </w:p>
        </w:tc>
        <w:tc>
          <w:tcPr>
            <w:tcW w:w="5871" w:type="dxa"/>
            <w:textDirection w:val="lrTb"/>
            <w:noWrap w:val="false"/>
          </w:tcPr>
          <w:p>
            <w:pPr>
              <w:pStyle w:val="606"/>
              <w:ind w:left="112"/>
              <w:jc w:val="bot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 xml:space="preserve"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утверждение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планов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мероприятий</w:t>
            </w:r>
            <w:r/>
          </w:p>
          <w:p>
            <w:pPr>
              <w:pStyle w:val="606"/>
              <w:ind w:left="118" w:right="76" w:hang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ДОО по созданию среды, направленной на 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ранней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профориентации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 детей дошкольного возраста, на период с декабря 2023 года по май 2024 года.</w:t>
            </w:r>
            <w:r/>
          </w:p>
        </w:tc>
        <w:tc>
          <w:tcPr>
            <w:tcW w:w="1990" w:type="dxa"/>
            <w:textDirection w:val="lrTb"/>
            <w:noWrap w:val="false"/>
          </w:tcPr>
          <w:p>
            <w:pPr>
              <w:pStyle w:val="606"/>
              <w:ind w:left="117"/>
              <w:spacing w:line="29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декабрь</w:t>
            </w:r>
            <w:r/>
          </w:p>
          <w:p>
            <w:pPr>
              <w:pStyle w:val="606"/>
              <w:ind w:left="124"/>
              <w:rPr>
                <w:sz w:val="28"/>
              </w:rPr>
            </w:pPr>
            <w:r>
              <w:rPr>
                <w:sz w:val="28"/>
              </w:rPr>
              <w:t xml:space="preserve">2023 </w:t>
            </w:r>
            <w:r>
              <w:rPr>
                <w:spacing w:val="-4"/>
                <w:sz w:val="28"/>
              </w:rPr>
              <w:t xml:space="preserve">года</w:t>
            </w:r>
            <w:r/>
          </w:p>
        </w:tc>
        <w:tc>
          <w:tcPr>
            <w:tcW w:w="4059" w:type="dxa"/>
            <w:textDirection w:val="lrTb"/>
            <w:noWrap w:val="false"/>
          </w:tcPr>
          <w:p>
            <w:pPr>
              <w:pStyle w:val="606"/>
              <w:ind w:left="118"/>
              <w:jc w:val="both"/>
              <w:spacing w:line="295" w:lineRule="exact"/>
              <w:tabs>
                <w:tab w:val="left" w:pos="3179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Определение</w:t>
            </w:r>
            <w:r>
              <w:rPr>
                <w:spacing w:val="-2"/>
                <w:sz w:val="28"/>
              </w:rPr>
              <w:t xml:space="preserve"> единых</w:t>
            </w:r>
            <w:r/>
          </w:p>
          <w:p>
            <w:pPr>
              <w:pStyle w:val="606"/>
              <w:ind w:left="126" w:right="74" w:hanging="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механизмов</w:t>
            </w:r>
            <w:r>
              <w:rPr>
                <w:sz w:val="28"/>
              </w:rPr>
              <w:t xml:space="preserve"> формирования основ</w:t>
            </w:r>
            <w:r>
              <w:rPr>
                <w:sz w:val="28"/>
              </w:rPr>
              <w:t xml:space="preserve"> ранней</w:t>
            </w:r>
            <w:r>
              <w:rPr>
                <w:sz w:val="28"/>
              </w:rPr>
              <w:t xml:space="preserve"> профориентации у детей дошкольного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возраста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06"/>
              <w:ind w:left="119"/>
              <w:spacing w:line="29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</w:t>
            </w:r>
            <w:r/>
          </w:p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06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06"/>
              <w:spacing w:before="79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1684"/>
        </w:trPr>
        <w:tc>
          <w:tcPr>
            <w:tcW w:w="754" w:type="dxa"/>
            <w:textDirection w:val="lrTb"/>
            <w:noWrap w:val="false"/>
          </w:tcPr>
          <w:p>
            <w:pPr>
              <w:pStyle w:val="606"/>
              <w:ind w:left="118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1.2</w:t>
            </w:r>
            <w:r/>
          </w:p>
        </w:tc>
        <w:tc>
          <w:tcPr>
            <w:tcW w:w="5871" w:type="dxa"/>
            <w:textDirection w:val="lrTb"/>
            <w:noWrap w:val="false"/>
          </w:tcPr>
          <w:p>
            <w:pPr>
              <w:pStyle w:val="606"/>
              <w:ind w:left="110"/>
              <w:spacing w:line="295" w:lineRule="exact"/>
              <w:tabs>
                <w:tab w:val="left" w:pos="1726" w:leader="none"/>
                <w:tab w:val="left" w:pos="3623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Введение</w:t>
            </w:r>
            <w:r>
              <w:rPr>
                <w:spacing w:val="-2"/>
                <w:sz w:val="28"/>
              </w:rPr>
              <w:t xml:space="preserve"> парциальной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образовательной</w:t>
            </w:r>
            <w:r/>
            <w:r>
              <w:rPr>
                <w:sz w:val="28"/>
              </w:rPr>
            </w:r>
          </w:p>
          <w:p>
            <w:pPr>
              <w:pStyle w:val="606"/>
              <w:ind w:left="111" w:firstLine="2"/>
              <w:rPr>
                <w:sz w:val="28"/>
              </w:rPr>
            </w:pPr>
            <w:r>
              <w:rPr>
                <w:sz w:val="28"/>
              </w:rPr>
              <w:t xml:space="preserve">программы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«Здравствуй,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мир</w:t>
            </w:r>
            <w:r>
              <w:rPr>
                <w:sz w:val="28"/>
              </w:rPr>
              <w:t xml:space="preserve"> Белогорья!»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с расширенным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модулем</w:t>
            </w:r>
            <w:r>
              <w:rPr>
                <w:sz w:val="28"/>
              </w:rPr>
              <w:t xml:space="preserve"> «Профессии» в ОП ДО МБДОУ д/с №41</w:t>
            </w:r>
            <w:r>
              <w:rPr>
                <w:sz w:val="28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pStyle w:val="606"/>
              <w:ind w:left="109"/>
              <w:spacing w:line="29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май</w:t>
            </w:r>
            <w:r>
              <w:rPr>
                <w:sz w:val="28"/>
              </w:rPr>
            </w:r>
          </w:p>
          <w:p>
            <w:pPr>
              <w:pStyle w:val="606"/>
              <w:ind w:left="114"/>
              <w:rPr>
                <w:sz w:val="28"/>
              </w:rPr>
            </w:pPr>
            <w:r>
              <w:rPr>
                <w:sz w:val="28"/>
              </w:rPr>
              <w:t xml:space="preserve">2024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года</w:t>
            </w:r>
            <w:r/>
            <w:r>
              <w:rPr>
                <w:sz w:val="28"/>
              </w:rPr>
            </w:r>
          </w:p>
        </w:tc>
        <w:tc>
          <w:tcPr>
            <w:tcW w:w="4059" w:type="dxa"/>
            <w:textDirection w:val="lrTb"/>
            <w:noWrap w:val="false"/>
          </w:tcPr>
          <w:p>
            <w:pPr>
              <w:pStyle w:val="606"/>
              <w:ind w:left="113"/>
              <w:jc w:val="both"/>
              <w:spacing w:line="295" w:lineRule="exact"/>
              <w:tabs>
                <w:tab w:val="left" w:pos="3025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качества</w:t>
            </w:r>
            <w:r/>
            <w:r>
              <w:rPr>
                <w:sz w:val="28"/>
              </w:rPr>
            </w:r>
          </w:p>
          <w:p>
            <w:pPr>
              <w:pStyle w:val="606"/>
              <w:ind w:left="116" w:right="93" w:firstLine="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реализации</w:t>
            </w:r>
            <w:r>
              <w:rPr>
                <w:sz w:val="28"/>
              </w:rPr>
              <w:t xml:space="preserve"> мероприятий</w:t>
            </w:r>
            <w:r>
              <w:rPr>
                <w:sz w:val="28"/>
              </w:rPr>
              <w:t xml:space="preserve"> по формированию</w:t>
            </w:r>
            <w:r>
              <w:rPr>
                <w:sz w:val="28"/>
              </w:rPr>
              <w:t xml:space="preserve"> основ</w:t>
            </w:r>
            <w:r>
              <w:rPr>
                <w:sz w:val="28"/>
              </w:rPr>
              <w:t xml:space="preserve"> ранией профориентации</w:t>
            </w:r>
            <w:r>
              <w:rPr>
                <w:sz w:val="28"/>
              </w:rPr>
              <w:t xml:space="preserve"> у</w:t>
            </w:r>
            <w:r>
              <w:rPr>
                <w:sz w:val="28"/>
              </w:rPr>
              <w:t xml:space="preserve"> детей дошкольного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возраста</w:t>
            </w:r>
            <w:r/>
            <w:r>
              <w:rPr>
                <w:sz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06"/>
              <w:ind w:left="112"/>
              <w:spacing w:line="295" w:lineRule="exact"/>
              <w:tabs>
                <w:tab w:val="right" w:pos="2343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 МБДОУ</w:t>
            </w:r>
            <w:r>
              <w:rPr>
                <w:sz w:val="28"/>
              </w:rPr>
              <w:tab/>
            </w:r>
            <w:r>
              <w:rPr>
                <w:sz w:val="28"/>
              </w:rPr>
            </w:r>
          </w:p>
          <w:p>
            <w:pPr>
              <w:pStyle w:val="606"/>
              <w:ind w:left="118"/>
              <w:rPr>
                <w:sz w:val="28"/>
              </w:rPr>
            </w:pPr>
            <w:r/>
            <w:r>
              <w:rPr>
                <w:sz w:val="28"/>
              </w:rPr>
            </w:r>
          </w:p>
        </w:tc>
      </w:tr>
    </w:tbl>
    <w:tbl>
      <w:tblPr>
        <w:tblW w:w="0" w:type="auto"/>
        <w:tblInd w:w="227" w:type="dxa"/>
        <w:tblBorders>
          <w:top w:val="single" w:color="0F0F0F" w:sz="6" w:space="0"/>
          <w:left w:val="single" w:color="0F0F0F" w:sz="6" w:space="0"/>
          <w:bottom w:val="single" w:color="0F0F0F" w:sz="6" w:space="0"/>
          <w:right w:val="single" w:color="0F0F0F" w:sz="6" w:space="0"/>
          <w:insideH w:val="single" w:color="0F0F0F" w:sz="6" w:space="0"/>
          <w:insideV w:val="single" w:color="0F0F0F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811"/>
        <w:gridCol w:w="1993"/>
        <w:gridCol w:w="4102"/>
        <w:gridCol w:w="2268"/>
      </w:tblGrid>
      <w:tr>
        <w:trPr>
          <w:trHeight w:val="652"/>
        </w:trPr>
        <w:tc>
          <w:tcPr>
            <w:gridSpan w:val="5"/>
            <w:tcW w:w="14882" w:type="dxa"/>
            <w:textDirection w:val="lrTb"/>
            <w:noWrap w:val="false"/>
          </w:tcPr>
          <w:p>
            <w:pPr>
              <w:pStyle w:val="606"/>
              <w:ind w:left="8" w:right="25"/>
              <w:jc w:val="center"/>
              <w:spacing w:line="305" w:lineRule="exact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 xml:space="preserve">БЛОК</w:t>
            </w:r>
            <w:r>
              <w:rPr>
                <w:b/>
                <w:color w:val="111111"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II.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Практико-ориентированное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сопровождение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образовательной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формированию</w:t>
            </w:r>
            <w:r/>
          </w:p>
          <w:p>
            <w:pPr>
              <w:pStyle w:val="606"/>
              <w:ind w:right="25"/>
              <w:jc w:val="center"/>
              <w:spacing w:before="4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 xml:space="preserve">основ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ранней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профориентации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детей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 xml:space="preserve">до</w:t>
            </w:r>
            <w:r>
              <w:rPr>
                <w:b/>
                <w:sz w:val="28"/>
              </w:rPr>
              <w:t xml:space="preserve">школьного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 xml:space="preserve">возраста</w:t>
            </w:r>
            <w:r>
              <w:rPr>
                <w:b/>
                <w:bCs/>
              </w:rPr>
            </w:r>
          </w:p>
        </w:tc>
      </w:tr>
      <w:tr>
        <w:trPr>
          <w:trHeight w:val="1928"/>
        </w:trPr>
        <w:tc>
          <w:tcPr>
            <w:tcW w:w="709" w:type="dxa"/>
            <w:textDirection w:val="lrTb"/>
            <w:noWrap w:val="false"/>
          </w:tcPr>
          <w:p>
            <w:pPr>
              <w:pStyle w:val="606"/>
              <w:ind w:right="154"/>
              <w:jc w:val="right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2.1</w:t>
            </w:r>
            <w:r/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606"/>
              <w:ind w:left="120"/>
              <w:jc w:val="bot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 xml:space="preserve">Участие</w:t>
            </w:r>
            <w:r>
              <w:rPr>
                <w:spacing w:val="62"/>
                <w:sz w:val="28"/>
              </w:rPr>
              <w:t xml:space="preserve">   </w:t>
            </w:r>
            <w:r>
              <w:rPr>
                <w:sz w:val="28"/>
              </w:rPr>
              <w:t xml:space="preserve">в</w:t>
            </w:r>
            <w:r>
              <w:rPr>
                <w:spacing w:val="60"/>
                <w:sz w:val="28"/>
              </w:rPr>
              <w:t xml:space="preserve">   </w:t>
            </w:r>
            <w:r>
              <w:rPr>
                <w:sz w:val="28"/>
              </w:rPr>
              <w:t xml:space="preserve">региональном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 xml:space="preserve">семинаре</w:t>
            </w:r>
            <w:r/>
          </w:p>
          <w:p>
            <w:pPr>
              <w:pStyle w:val="606"/>
              <w:ind w:left="117" w:right="99" w:firstLine="2"/>
              <w:jc w:val="both"/>
              <w:spacing w:line="242" w:lineRule="auto"/>
              <w:tabs>
                <w:tab w:val="left" w:pos="3157" w:leader="none"/>
                <w:tab w:val="left" w:pos="4882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основ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ранней </w:t>
            </w:r>
            <w:r>
              <w:rPr>
                <w:sz w:val="28"/>
              </w:rPr>
              <w:t xml:space="preserve">профориентации</w:t>
            </w:r>
            <w:r>
              <w:rPr>
                <w:sz w:val="28"/>
              </w:rPr>
              <w:t xml:space="preserve"> у</w:t>
            </w:r>
            <w:r>
              <w:rPr>
                <w:sz w:val="28"/>
              </w:rPr>
              <w:t xml:space="preserve"> детей</w:t>
            </w:r>
            <w:r>
              <w:rPr>
                <w:sz w:val="28"/>
              </w:rPr>
              <w:t xml:space="preserve"> дошкольного возраста: из опыта Белгородского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района».</w:t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pStyle w:val="606"/>
              <w:ind w:left="116"/>
              <w:spacing w:line="29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декабрь</w:t>
            </w:r>
            <w:r/>
          </w:p>
          <w:p>
            <w:pPr>
              <w:pStyle w:val="606"/>
              <w:ind w:left="119"/>
              <w:rPr>
                <w:sz w:val="28"/>
              </w:rPr>
            </w:pPr>
            <w:r>
              <w:rPr>
                <w:sz w:val="28"/>
              </w:rPr>
              <w:t xml:space="preserve">2023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года</w:t>
            </w:r>
            <w:r/>
          </w:p>
        </w:tc>
        <w:tc>
          <w:tcPr>
            <w:tcW w:w="4102" w:type="dxa"/>
            <w:textDirection w:val="lrTb"/>
            <w:noWrap w:val="false"/>
          </w:tcPr>
          <w:p>
            <w:pPr>
              <w:pStyle w:val="606"/>
              <w:ind w:left="122"/>
              <w:jc w:val="bot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 xml:space="preserve">Повышение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 xml:space="preserve">компетентности</w:t>
            </w:r>
            <w:r/>
          </w:p>
          <w:p>
            <w:pPr>
              <w:pStyle w:val="606"/>
              <w:ind w:left="128" w:right="75" w:hanging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педагогических</w:t>
            </w:r>
            <w:r>
              <w:rPr>
                <w:sz w:val="28"/>
              </w:rPr>
              <w:t xml:space="preserve"> работников</w:t>
            </w:r>
            <w:r>
              <w:rPr>
                <w:sz w:val="28"/>
              </w:rPr>
              <w:t xml:space="preserve"> в части</w:t>
            </w:r>
            <w:r>
              <w:rPr>
                <w:sz w:val="28"/>
              </w:rPr>
              <w:t xml:space="preserve"> решения</w:t>
            </w:r>
            <w:r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 по формированию</w:t>
            </w:r>
            <w:r>
              <w:rPr>
                <w:sz w:val="28"/>
              </w:rPr>
              <w:t xml:space="preserve"> основ</w:t>
            </w:r>
            <w:r>
              <w:rPr>
                <w:sz w:val="28"/>
              </w:rPr>
              <w:t xml:space="preserve"> ранией профориентации</w:t>
            </w:r>
            <w:r>
              <w:rPr>
                <w:sz w:val="28"/>
              </w:rPr>
              <w:t xml:space="preserve"> у</w:t>
            </w:r>
            <w:r>
              <w:rPr>
                <w:sz w:val="28"/>
              </w:rPr>
              <w:t xml:space="preserve"> детей дошкольного</w:t>
            </w:r>
            <w:r>
              <w:rPr>
                <w:sz w:val="28"/>
              </w:rPr>
              <w:t xml:space="preserve"> возраста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06"/>
              <w:ind w:left="119"/>
              <w:spacing w:line="295" w:lineRule="exact"/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pacing w:val="-2"/>
                <w:sz w:val="28"/>
              </w:rPr>
              <w:t xml:space="preserve">старший воспитатель</w:t>
            </w:r>
            <w:r>
              <w:rPr>
                <w:sz w:val="28"/>
              </w:rPr>
            </w:r>
            <w:r/>
          </w:p>
          <w:p>
            <w:pPr>
              <w:pStyle w:val="606"/>
              <w:rPr>
                <w:sz w:val="28"/>
                <w:szCs w:val="28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r>
              <w:rPr>
                <w:spacing w:val="-2"/>
                <w:sz w:val="28"/>
              </w:rPr>
            </w:r>
            <w:r/>
            <w:r/>
          </w:p>
        </w:tc>
      </w:tr>
      <w:tr>
        <w:trPr>
          <w:trHeight w:val="1933"/>
        </w:trPr>
        <w:tc>
          <w:tcPr>
            <w:tcW w:w="709" w:type="dxa"/>
            <w:textDirection w:val="lrTb"/>
            <w:noWrap w:val="false"/>
          </w:tcPr>
          <w:p>
            <w:pPr>
              <w:pStyle w:val="606"/>
              <w:ind w:right="166"/>
              <w:jc w:val="right"/>
              <w:spacing w:line="295" w:lineRule="exact"/>
              <w:rPr>
                <w:sz w:val="28"/>
              </w:rPr>
            </w:pPr>
            <w:r>
              <w:rPr>
                <w:color w:val="0c0c0c"/>
                <w:spacing w:val="-5"/>
                <w:sz w:val="28"/>
              </w:rPr>
              <w:t xml:space="preserve">2.2</w:t>
            </w:r>
            <w:r/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606"/>
              <w:ind w:left="125"/>
              <w:jc w:val="bot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 xml:space="preserve">Участие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 xml:space="preserve">фестивале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педагогических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идей</w:t>
            </w:r>
            <w:r/>
          </w:p>
          <w:p>
            <w:pPr>
              <w:pStyle w:val="606"/>
              <w:ind w:left="142" w:right="94" w:firstLine="0"/>
              <w:jc w:val="both"/>
              <w:tabs>
                <w:tab w:val="left" w:pos="3162" w:leader="none"/>
                <w:tab w:val="left" w:pos="4887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основ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ранней </w:t>
            </w:r>
            <w:r>
              <w:rPr>
                <w:sz w:val="28"/>
              </w:rPr>
              <w:t xml:space="preserve">профориентации</w:t>
            </w:r>
            <w:r>
              <w:rPr>
                <w:sz w:val="28"/>
              </w:rPr>
              <w:t xml:space="preserve"> у</w:t>
            </w:r>
            <w:r>
              <w:rPr>
                <w:sz w:val="28"/>
              </w:rPr>
              <w:t xml:space="preserve"> детей</w:t>
            </w:r>
            <w:r>
              <w:rPr>
                <w:sz w:val="28"/>
              </w:rPr>
              <w:t xml:space="preserve"> дошкольного возраста: игры, занятия, активности».</w:t>
            </w:r>
            <w:r/>
          </w:p>
        </w:tc>
        <w:tc>
          <w:tcPr>
            <w:tcW w:w="1993" w:type="dxa"/>
            <w:textDirection w:val="lrTb"/>
            <w:noWrap w:val="false"/>
          </w:tcPr>
          <w:p>
            <w:pPr>
              <w:pStyle w:val="606"/>
              <w:ind w:left="126"/>
              <w:spacing w:line="29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декабрь</w:t>
            </w:r>
            <w:r/>
          </w:p>
          <w:p>
            <w:pPr>
              <w:pStyle w:val="606"/>
              <w:ind w:left="128"/>
              <w:rPr>
                <w:sz w:val="28"/>
              </w:rPr>
            </w:pPr>
            <w:r>
              <w:rPr>
                <w:sz w:val="28"/>
              </w:rPr>
              <w:t xml:space="preserve">2023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года</w:t>
            </w:r>
            <w:r/>
          </w:p>
        </w:tc>
        <w:tc>
          <w:tcPr>
            <w:tcW w:w="4102" w:type="dxa"/>
            <w:textDirection w:val="lrTb"/>
            <w:noWrap w:val="false"/>
          </w:tcPr>
          <w:p>
            <w:pPr>
              <w:pStyle w:val="606"/>
              <w:ind w:left="132"/>
              <w:jc w:val="bot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 xml:space="preserve">Повышение</w:t>
            </w:r>
            <w:r>
              <w:rPr>
                <w:spacing w:val="71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 xml:space="preserve">компетентности</w:t>
            </w:r>
            <w:r/>
          </w:p>
          <w:p>
            <w:pPr>
              <w:pStyle w:val="606"/>
              <w:ind w:left="138" w:right="70" w:hanging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педагогических</w:t>
            </w:r>
            <w:r>
              <w:rPr>
                <w:sz w:val="28"/>
              </w:rPr>
              <w:t xml:space="preserve"> работников</w:t>
            </w:r>
            <w:r>
              <w:rPr>
                <w:sz w:val="28"/>
              </w:rPr>
              <w:t xml:space="preserve"> в части</w:t>
            </w:r>
            <w:r>
              <w:rPr>
                <w:sz w:val="28"/>
              </w:rPr>
              <w:t xml:space="preserve"> решения</w:t>
            </w:r>
            <w:r>
              <w:rPr>
                <w:sz w:val="28"/>
              </w:rPr>
              <w:t xml:space="preserve"> задач</w:t>
            </w:r>
            <w:r>
              <w:rPr>
                <w:sz w:val="28"/>
              </w:rPr>
              <w:t xml:space="preserve"> по формированию</w:t>
            </w:r>
            <w:r>
              <w:rPr>
                <w:sz w:val="28"/>
              </w:rPr>
              <w:t xml:space="preserve"> основ</w:t>
            </w:r>
            <w:r>
              <w:rPr>
                <w:sz w:val="28"/>
              </w:rPr>
              <w:t xml:space="preserve"> ранней профориентации</w:t>
            </w:r>
            <w:r>
              <w:rPr>
                <w:sz w:val="28"/>
              </w:rPr>
              <w:t xml:space="preserve"> у</w:t>
            </w:r>
            <w:r>
              <w:rPr>
                <w:sz w:val="28"/>
              </w:rPr>
              <w:t xml:space="preserve"> детей дошкольного</w:t>
            </w:r>
            <w:r>
              <w:rPr>
                <w:sz w:val="28"/>
              </w:rPr>
              <w:t xml:space="preserve"> возраста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06"/>
              <w:ind w:left="119"/>
              <w:spacing w:line="295" w:lineRule="exact"/>
              <w:rPr>
                <w:szCs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pacing w:val="-2"/>
                <w:sz w:val="28"/>
              </w:rPr>
              <w:t xml:space="preserve">старший воспитатель</w:t>
            </w:r>
            <w:r>
              <w:rPr>
                <w:sz w:val="28"/>
              </w:rPr>
            </w:r>
            <w:r/>
          </w:p>
          <w:p>
            <w:r/>
            <w:r/>
          </w:p>
        </w:tc>
      </w:tr>
      <w:tr>
        <w:trPr>
          <w:trHeight w:val="1542"/>
        </w:trPr>
        <w:tc>
          <w:tcPr>
            <w:tcW w:w="709" w:type="dxa"/>
            <w:textDirection w:val="lrTb"/>
            <w:noWrap w:val="false"/>
          </w:tcPr>
          <w:p>
            <w:pPr>
              <w:pStyle w:val="606"/>
              <w:ind w:right="145"/>
              <w:jc w:val="right"/>
              <w:spacing w:line="300" w:lineRule="exact"/>
              <w:rPr>
                <w:sz w:val="28"/>
              </w:rPr>
            </w:pPr>
            <w:r>
              <w:rPr>
                <w:color w:val="0c0c0c"/>
                <w:spacing w:val="-5"/>
                <w:sz w:val="28"/>
              </w:rPr>
              <w:t xml:space="preserve">2.3</w:t>
            </w:r>
            <w:r/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606"/>
              <w:ind w:left="11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Систематическое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размещение</w:t>
            </w:r>
            <w:r>
              <w:rPr>
                <w:spacing w:val="2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 xml:space="preserve">информации</w:t>
            </w:r>
            <w:r/>
            <w:r>
              <w:rPr>
                <w:sz w:val="28"/>
              </w:rPr>
            </w:r>
          </w:p>
          <w:p>
            <w:pPr>
              <w:pStyle w:val="606"/>
              <w:ind w:left="116" w:right="94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ранней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профориентации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детей на сайте </w:t>
            </w:r>
            <w:r>
              <w:rPr>
                <w:sz w:val="28"/>
              </w:rPr>
              <w:t xml:space="preserve">ДОО.</w:t>
            </w:r>
            <w:r/>
            <w:r>
              <w:rPr>
                <w:sz w:val="28"/>
              </w:rPr>
            </w:r>
          </w:p>
        </w:tc>
        <w:tc>
          <w:tcPr>
            <w:tcW w:w="1993" w:type="dxa"/>
            <w:textDirection w:val="lrTb"/>
            <w:noWrap w:val="false"/>
          </w:tcPr>
          <w:p>
            <w:pPr>
              <w:pStyle w:val="606"/>
              <w:ind w:left="114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менее</w:t>
            </w:r>
            <w:r/>
            <w:r>
              <w:rPr>
                <w:sz w:val="28"/>
              </w:rPr>
            </w:r>
          </w:p>
          <w:p>
            <w:pPr>
              <w:pStyle w:val="606"/>
              <w:ind w:left="114" w:firstLine="1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квартал</w:t>
            </w:r>
            <w:r/>
            <w:r>
              <w:rPr>
                <w:sz w:val="28"/>
              </w:rPr>
            </w:r>
          </w:p>
        </w:tc>
        <w:tc>
          <w:tcPr>
            <w:tcW w:w="4102" w:type="dxa"/>
            <w:vAlign w:val="top"/>
            <w:textDirection w:val="lrTb"/>
            <w:noWrap w:val="false"/>
          </w:tcPr>
          <w:p>
            <w:pPr>
              <w:pStyle w:val="606"/>
              <w:ind w:left="114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Обеспечение </w:t>
            </w:r>
            <w:r/>
            <w:r>
              <w:rPr>
                <w:sz w:val="28"/>
              </w:rPr>
            </w:r>
            <w:r>
              <w:rPr>
                <w:spacing w:val="-2"/>
                <w:sz w:val="28"/>
              </w:rPr>
              <w:t xml:space="preserve">информационного сопровождения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мероприятий </w:t>
            </w:r>
            <w:r>
              <w:rPr>
                <w:spacing w:val="-6"/>
                <w:sz w:val="28"/>
              </w:rPr>
              <w:t xml:space="preserve">по</w:t>
            </w:r>
            <w:r>
              <w:rPr>
                <w:spacing w:val="-2"/>
                <w:sz w:val="28"/>
              </w:rPr>
              <w:t xml:space="preserve"> формированию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основ ранней</w:t>
            </w:r>
            <w:r>
              <w:rPr>
                <w:spacing w:val="-2"/>
                <w:sz w:val="28"/>
              </w:rPr>
              <w:t xml:space="preserve"> профориентации</w:t>
            </w:r>
            <w:r>
              <w:rPr>
                <w:sz w:val="28"/>
              </w:rPr>
              <w:tab/>
            </w:r>
            <w:r>
              <w:rPr>
                <w:spacing w:val="-14"/>
                <w:sz w:val="28"/>
              </w:rPr>
              <w:t xml:space="preserve">у </w:t>
            </w:r>
            <w:r>
              <w:rPr>
                <w:sz w:val="28"/>
              </w:rPr>
              <w:t xml:space="preserve">детей дошкольного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возраста</w:t>
            </w:r>
            <w:r/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06"/>
              <w:ind w:left="119"/>
              <w:spacing w:line="295" w:lineRule="exact"/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pacing w:val="-2"/>
                <w:sz w:val="28"/>
              </w:rPr>
              <w:t xml:space="preserve">старший воспитатель</w:t>
            </w:r>
            <w:r>
              <w:rPr>
                <w:sz w:val="28"/>
                <w:szCs w:val="28"/>
              </w:rPr>
            </w:r>
            <w:r/>
          </w:p>
          <w:p>
            <w:r/>
            <w:r/>
          </w:p>
        </w:tc>
      </w:tr>
    </w:tbl>
    <w:tbl>
      <w:tblPr>
        <w:tblW w:w="0" w:type="auto"/>
        <w:tblInd w:w="227" w:type="dxa"/>
        <w:tblBorders>
          <w:top w:val="single" w:color="131313" w:sz="6" w:space="0"/>
          <w:left w:val="single" w:color="131313" w:sz="6" w:space="0"/>
          <w:bottom w:val="single" w:color="131313" w:sz="6" w:space="0"/>
          <w:right w:val="single" w:color="131313" w:sz="6" w:space="0"/>
          <w:insideH w:val="single" w:color="131313" w:sz="6" w:space="0"/>
          <w:insideV w:val="single" w:color="131313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08"/>
        <w:gridCol w:w="5811"/>
        <w:gridCol w:w="1984"/>
        <w:gridCol w:w="4108"/>
        <w:gridCol w:w="2268"/>
      </w:tblGrid>
      <w:tr>
        <w:trPr>
          <w:trHeight w:val="1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606"/>
              <w:ind w:left="47" w:right="20"/>
              <w:jc w:val="center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2.4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Формирование методических кейсов по профессиям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Декабрь - май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8" w:type="dxa"/>
            <w:textDirection w:val="lrTb"/>
            <w:noWrap w:val="false"/>
          </w:tcPr>
          <w:p>
            <w:pPr>
              <w:pStyle w:val="606"/>
              <w:ind w:left="132"/>
              <w:jc w:val="both"/>
              <w:spacing w:line="295" w:lineRule="exact"/>
            </w:pPr>
            <w:r>
              <w:rPr>
                <w:sz w:val="28"/>
              </w:rPr>
              <w:t xml:space="preserve">Повышение</w:t>
            </w:r>
            <w:r>
              <w:rPr>
                <w:spacing w:val="71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 xml:space="preserve">компетентности</w:t>
            </w:r>
            <w:r>
              <w:rPr>
                <w:sz w:val="28"/>
              </w:rPr>
            </w:r>
            <w:r/>
          </w:p>
          <w:p>
            <w:pPr>
              <w:pStyle w:val="606"/>
              <w:ind w:left="138" w:right="70" w:hanging="2"/>
              <w:jc w:val="both"/>
              <w:rPr>
                <w:szCs w:val="28"/>
              </w:rPr>
            </w:pPr>
            <w:r>
              <w:rPr>
                <w:sz w:val="28"/>
              </w:rPr>
              <w:t xml:space="preserve">педагогических</w:t>
            </w:r>
            <w:r>
              <w:rPr>
                <w:sz w:val="28"/>
              </w:rPr>
              <w:t xml:space="preserve"> работников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формированию</w:t>
            </w:r>
            <w:r>
              <w:rPr>
                <w:sz w:val="28"/>
              </w:rPr>
              <w:t xml:space="preserve"> основ</w:t>
            </w:r>
            <w:r>
              <w:rPr>
                <w:sz w:val="28"/>
              </w:rPr>
              <w:t xml:space="preserve"> ранней профориентации</w:t>
            </w:r>
            <w:r>
              <w:rPr>
                <w:sz w:val="28"/>
              </w:rPr>
              <w:t xml:space="preserve"> у</w:t>
            </w:r>
            <w:r>
              <w:rPr>
                <w:sz w:val="28"/>
              </w:rPr>
              <w:t xml:space="preserve"> детей дошкольного</w:t>
            </w:r>
            <w:r>
              <w:rPr>
                <w:sz w:val="28"/>
              </w:rPr>
              <w:t xml:space="preserve"> возраста</w:t>
            </w:r>
            <w:r>
              <w:rPr>
                <w:sz w:val="2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6"/>
              <w:ind w:left="119"/>
              <w:spacing w:line="295" w:lineRule="exact"/>
              <w:rPr>
                <w:szCs w:val="28"/>
              </w:rPr>
            </w:pPr>
            <w:r>
              <w:rPr>
                <w:spacing w:val="-2"/>
                <w:sz w:val="28"/>
              </w:rPr>
              <w:t xml:space="preserve">Старший воспитатель, воспитатели</w:t>
            </w:r>
            <w:r>
              <w:rPr>
                <w:sz w:val="28"/>
              </w:rPr>
            </w:r>
            <w:r/>
          </w:p>
          <w:p>
            <w:r/>
            <w:r/>
          </w:p>
        </w:tc>
      </w:tr>
      <w:tr>
        <w:trPr>
          <w:trHeight w:val="316"/>
        </w:trPr>
        <w:tc>
          <w:tcPr>
            <w:gridSpan w:val="5"/>
            <w:tcBorders>
              <w:top w:val="single" w:color="000000" w:sz="4" w:space="0"/>
            </w:tcBorders>
            <w:tcW w:w="14879" w:type="dxa"/>
            <w:textDirection w:val="lrTb"/>
            <w:noWrap w:val="false"/>
          </w:tcPr>
          <w:p>
            <w:pPr>
              <w:pStyle w:val="606"/>
              <w:ind w:right="10"/>
              <w:jc w:val="center"/>
              <w:spacing w:line="295" w:lineRule="exact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 xml:space="preserve">БЛОЕ</w:t>
            </w:r>
            <w:r>
              <w:rPr>
                <w:b/>
                <w:color w:val="181818"/>
                <w:spacing w:val="13"/>
                <w:sz w:val="28"/>
              </w:rPr>
              <w:t xml:space="preserve"> </w:t>
            </w:r>
            <w:r>
              <w:rPr>
                <w:b/>
                <w:color w:val="161616"/>
                <w:sz w:val="28"/>
              </w:rPr>
              <w:t xml:space="preserve">III.</w:t>
            </w:r>
            <w:r>
              <w:rPr>
                <w:b/>
                <w:color w:val="161616"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Мониторинг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деятельности</w:t>
            </w:r>
            <w:r/>
          </w:p>
        </w:tc>
      </w:tr>
      <w:tr>
        <w:trPr>
          <w:trHeight w:val="1281"/>
        </w:trPr>
        <w:tc>
          <w:tcPr>
            <w:tcW w:w="708" w:type="dxa"/>
            <w:textDirection w:val="lrTb"/>
            <w:noWrap w:val="false"/>
          </w:tcPr>
          <w:p>
            <w:pPr>
              <w:pStyle w:val="606"/>
              <w:ind w:left="47" w:right="19"/>
              <w:jc w:val="center"/>
              <w:spacing w:line="295" w:lineRule="exact"/>
              <w:rPr>
                <w:sz w:val="28"/>
              </w:rPr>
            </w:pPr>
            <w:r>
              <w:rPr>
                <w:color w:val="0e0e0e"/>
                <w:spacing w:val="-5"/>
                <w:sz w:val="28"/>
              </w:rPr>
              <w:t xml:space="preserve">3.1</w:t>
            </w:r>
            <w:r/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606"/>
              <w:ind w:left="121"/>
              <w:spacing w:line="290" w:lineRule="exact"/>
              <w:tabs>
                <w:tab w:val="left" w:pos="2602" w:leader="none"/>
                <w:tab w:val="left" w:pos="4495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Промежуточный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мониторинг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состояния</w:t>
            </w:r>
            <w:r/>
          </w:p>
          <w:p>
            <w:pPr>
              <w:pStyle w:val="606"/>
              <w:ind w:left="128" w:right="94" w:hanging="5"/>
              <w:tabs>
                <w:tab w:val="left" w:pos="1323" w:leader="none"/>
                <w:tab w:val="left" w:pos="1609" w:leader="none"/>
                <w:tab w:val="left" w:pos="2228" w:leader="none"/>
                <w:tab w:val="left" w:pos="2817" w:leader="none"/>
                <w:tab w:val="left" w:pos="4345" w:leader="none"/>
                <w:tab w:val="left" w:pos="5056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работы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ДОО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формированию</w:t>
            </w:r>
            <w:r>
              <w:rPr>
                <w:spacing w:val="-2"/>
                <w:sz w:val="28"/>
              </w:rPr>
              <w:t xml:space="preserve"> основ </w:t>
            </w:r>
            <w:r>
              <w:rPr>
                <w:spacing w:val="-2"/>
                <w:sz w:val="28"/>
              </w:rPr>
              <w:t xml:space="preserve">ранней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 xml:space="preserve">профориентации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у</w:t>
            </w:r>
            <w:r>
              <w:rPr>
                <w:sz w:val="28"/>
              </w:rPr>
              <w:tab/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детей </w:t>
            </w:r>
            <w:r/>
            <w:r>
              <w:rPr>
                <w:sz w:val="28"/>
              </w:rPr>
              <w:t xml:space="preserve">дошкольного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возраста.</w:t>
            </w:r>
            <w:r/>
            <w:r>
              <w:rPr>
                <w:sz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6"/>
              <w:ind w:left="124"/>
              <w:spacing w:line="29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март</w:t>
            </w:r>
            <w:r/>
          </w:p>
          <w:p>
            <w:pPr>
              <w:pStyle w:val="606"/>
              <w:ind w:left="124"/>
              <w:rPr>
                <w:sz w:val="28"/>
              </w:rPr>
            </w:pPr>
            <w:r>
              <w:rPr>
                <w:sz w:val="28"/>
              </w:rPr>
              <w:t xml:space="preserve">2024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года</w:t>
            </w:r>
            <w:r/>
          </w:p>
        </w:tc>
        <w:tc>
          <w:tcPr>
            <w:tcW w:w="4108" w:type="dxa"/>
            <w:textDirection w:val="lrTb"/>
            <w:noWrap w:val="false"/>
          </w:tcPr>
          <w:p>
            <w:pPr>
              <w:pStyle w:val="606"/>
              <w:ind w:left="128"/>
              <w:spacing w:line="290" w:lineRule="exact"/>
              <w:tabs>
                <w:tab w:val="left" w:pos="2840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состояния</w:t>
            </w:r>
            <w:r/>
          </w:p>
          <w:p>
            <w:pPr>
              <w:pStyle w:val="606"/>
              <w:ind w:left="130"/>
              <w:rPr>
                <w:sz w:val="28"/>
              </w:rPr>
            </w:pPr>
            <w:r>
              <w:rPr>
                <w:sz w:val="28"/>
              </w:rPr>
              <w:t xml:space="preserve">реализации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направления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rPr>
                <w:spacing w:val="-2"/>
                <w:sz w:val="28"/>
              </w:rPr>
              <w:t xml:space="preserve">Старший воспитатель</w:t>
            </w:r>
            <w:r/>
            <w:r/>
          </w:p>
        </w:tc>
      </w:tr>
      <w:tr>
        <w:trPr>
          <w:trHeight w:val="1285"/>
        </w:trPr>
        <w:tc>
          <w:tcPr>
            <w:tcW w:w="708" w:type="dxa"/>
            <w:textDirection w:val="lrTb"/>
            <w:noWrap w:val="false"/>
          </w:tcPr>
          <w:p>
            <w:pPr>
              <w:pStyle w:val="606"/>
              <w:ind w:left="47" w:right="9"/>
              <w:jc w:val="center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3.2</w:t>
            </w:r>
            <w:r/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606"/>
              <w:ind w:left="126"/>
              <w:spacing w:line="290" w:lineRule="exact"/>
              <w:tabs>
                <w:tab w:val="left" w:pos="1613" w:leader="none"/>
                <w:tab w:val="left" w:pos="3362" w:leader="none"/>
                <w:tab w:val="left" w:pos="4880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Итоговый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мониторинг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состояния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работы</w:t>
            </w:r>
            <w:r/>
          </w:p>
          <w:p>
            <w:pPr>
              <w:pStyle w:val="606"/>
              <w:ind w:left="130" w:hanging="3"/>
              <w:tabs>
                <w:tab w:val="left" w:pos="1042" w:leader="none"/>
                <w:tab w:val="left" w:pos="1637" w:leader="none"/>
                <w:tab w:val="left" w:pos="3875" w:leader="none"/>
                <w:tab w:val="left" w:pos="4904" w:leader="none"/>
              </w:tabs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ДОО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основ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ранней</w:t>
            </w:r>
            <w:r/>
          </w:p>
          <w:p>
            <w:pPr>
              <w:pStyle w:val="606"/>
              <w:ind w:left="130" w:right="97"/>
              <w:spacing w:before="9"/>
              <w:tabs>
                <w:tab w:val="left" w:pos="2593" w:leader="none"/>
                <w:tab w:val="left" w:pos="3061" w:leader="none"/>
                <w:tab w:val="left" w:pos="4107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профориентации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детей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дошкольного </w:t>
            </w:r>
            <w:r>
              <w:rPr>
                <w:spacing w:val="-2"/>
                <w:sz w:val="28"/>
              </w:rPr>
              <w:t xml:space="preserve">возраста.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6"/>
              <w:ind w:left="130"/>
              <w:spacing w:line="29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август</w:t>
            </w:r>
            <w:r/>
          </w:p>
          <w:p>
            <w:pPr>
              <w:pStyle w:val="606"/>
              <w:ind w:left="129"/>
              <w:rPr>
                <w:sz w:val="28"/>
              </w:rPr>
            </w:pPr>
            <w:r>
              <w:rPr>
                <w:sz w:val="28"/>
              </w:rPr>
              <w:t xml:space="preserve">2024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года</w:t>
            </w:r>
            <w:r/>
          </w:p>
        </w:tc>
        <w:tc>
          <w:tcPr>
            <w:tcW w:w="4108" w:type="dxa"/>
            <w:textDirection w:val="lrTb"/>
            <w:noWrap w:val="false"/>
          </w:tcPr>
          <w:p>
            <w:pPr>
              <w:pStyle w:val="606"/>
              <w:ind w:left="133"/>
              <w:spacing w:line="290" w:lineRule="exact"/>
              <w:tabs>
                <w:tab w:val="left" w:pos="2616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результатов</w:t>
            </w:r>
            <w:r/>
          </w:p>
          <w:p>
            <w:pPr>
              <w:pStyle w:val="606"/>
              <w:ind w:left="137"/>
              <w:rPr>
                <w:sz w:val="28"/>
              </w:rPr>
            </w:pPr>
            <w:r>
              <w:rPr>
                <w:sz w:val="28"/>
              </w:rPr>
              <w:t xml:space="preserve">проведенной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работы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spacing w:val="-2"/>
                <w:sz w:val="28"/>
              </w:rPr>
              <w:t xml:space="preserve">Старший воспитатель</w:t>
            </w:r>
            <w:r/>
            <w:r/>
          </w:p>
        </w:tc>
      </w:tr>
      <w:tr>
        <w:trPr>
          <w:trHeight w:val="1723"/>
        </w:trPr>
        <w:tc>
          <w:tcPr>
            <w:tcW w:w="708" w:type="dxa"/>
            <w:textDirection w:val="lrTb"/>
            <w:noWrap w:val="false"/>
          </w:tcPr>
          <w:p>
            <w:pPr>
              <w:pStyle w:val="606"/>
              <w:ind w:left="47"/>
              <w:jc w:val="center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3.3</w:t>
            </w:r>
            <w:r/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606"/>
              <w:ind w:left="132"/>
              <w:jc w:val="bot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Составление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аналитического  отчета</w:t>
            </w:r>
            <w:r/>
          </w:p>
          <w:p>
            <w:pPr>
              <w:pStyle w:val="606"/>
              <w:ind w:left="135" w:right="69"/>
              <w:jc w:val="both"/>
              <w:tabs>
                <w:tab w:val="left" w:pos="3118" w:leader="none"/>
                <w:tab w:val="left" w:pos="4909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 по</w:t>
            </w:r>
            <w:r>
              <w:rPr>
                <w:sz w:val="28"/>
              </w:rPr>
              <w:t xml:space="preserve"> результатам</w:t>
            </w:r>
            <w:r>
              <w:rPr>
                <w:sz w:val="28"/>
              </w:rPr>
              <w:t xml:space="preserve"> итогового мониторинга</w:t>
            </w:r>
            <w:r>
              <w:rPr>
                <w:sz w:val="28"/>
              </w:rPr>
              <w:t xml:space="preserve"> состояния</w:t>
            </w:r>
            <w:r>
              <w:rPr>
                <w:sz w:val="28"/>
              </w:rPr>
              <w:t xml:space="preserve"> работы</w:t>
            </w:r>
            <w:r>
              <w:rPr>
                <w:sz w:val="28"/>
              </w:rPr>
              <w:t xml:space="preserve"> ДОО</w:t>
            </w:r>
            <w:r>
              <w:rPr>
                <w:sz w:val="28"/>
              </w:rPr>
              <w:t xml:space="preserve"> по </w:t>
            </w:r>
            <w:r>
              <w:rPr>
                <w:spacing w:val="-2"/>
                <w:sz w:val="28"/>
              </w:rPr>
              <w:t xml:space="preserve">формированию</w:t>
            </w:r>
            <w:r>
              <w:rPr>
                <w:spacing w:val="-2"/>
                <w:sz w:val="28"/>
              </w:rPr>
              <w:t xml:space="preserve"> основ</w:t>
            </w:r>
            <w:r>
              <w:rPr>
                <w:spacing w:val="-2"/>
                <w:sz w:val="28"/>
              </w:rPr>
              <w:t xml:space="preserve"> ранней </w:t>
            </w:r>
            <w:r>
              <w:rPr>
                <w:sz w:val="28"/>
              </w:rPr>
              <w:t xml:space="preserve">профориентации</w:t>
            </w:r>
            <w:r>
              <w:rPr>
                <w:sz w:val="28"/>
              </w:rPr>
              <w:t xml:space="preserve"> у</w:t>
            </w:r>
            <w:r>
              <w:rPr>
                <w:sz w:val="28"/>
              </w:rPr>
              <w:t xml:space="preserve"> детей</w:t>
            </w:r>
            <w:r>
              <w:rPr>
                <w:sz w:val="28"/>
              </w:rPr>
              <w:t xml:space="preserve"> дошкольного </w:t>
            </w:r>
            <w:r>
              <w:rPr>
                <w:spacing w:val="-2"/>
                <w:sz w:val="28"/>
              </w:rPr>
              <w:t xml:space="preserve">возраста.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6"/>
              <w:ind w:left="133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май</w:t>
            </w:r>
            <w:r/>
          </w:p>
          <w:p>
            <w:pPr>
              <w:pStyle w:val="606"/>
              <w:ind w:left="139"/>
              <w:rPr>
                <w:sz w:val="28"/>
              </w:rPr>
            </w:pPr>
            <w:r>
              <w:rPr>
                <w:sz w:val="28"/>
              </w:rPr>
              <w:t xml:space="preserve">2024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года</w:t>
            </w:r>
            <w:r/>
          </w:p>
        </w:tc>
        <w:tc>
          <w:tcPr>
            <w:tcW w:w="4108" w:type="dxa"/>
            <w:textDirection w:val="lrTb"/>
            <w:noWrap w:val="false"/>
          </w:tcPr>
          <w:p>
            <w:pPr>
              <w:pStyle w:val="606"/>
              <w:ind w:left="141"/>
              <w:jc w:val="both"/>
              <w:spacing w:line="300" w:lineRule="exact"/>
              <w:tabs>
                <w:tab w:val="left" w:pos="2594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полученных</w:t>
            </w:r>
            <w:r/>
          </w:p>
          <w:p>
            <w:pPr>
              <w:pStyle w:val="606"/>
              <w:ind w:left="146" w:right="80" w:hanging="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результатов</w:t>
            </w:r>
            <w:r>
              <w:rPr>
                <w:sz w:val="28"/>
              </w:rPr>
              <w:t xml:space="preserve"> и</w:t>
            </w:r>
            <w:r>
              <w:rPr>
                <w:sz w:val="28"/>
              </w:rPr>
              <w:t xml:space="preserve"> определение путей</w:t>
            </w:r>
            <w:r>
              <w:rPr>
                <w:sz w:val="28"/>
              </w:rPr>
              <w:t xml:space="preserve"> дальнейшего развития </w:t>
            </w:r>
            <w:r>
              <w:rPr>
                <w:spacing w:val="-2"/>
                <w:sz w:val="28"/>
              </w:rPr>
              <w:t xml:space="preserve">направления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spacing w:val="-2"/>
                <w:sz w:val="28"/>
              </w:rPr>
              <w:t xml:space="preserve">Старший воспитатель</w:t>
            </w:r>
            <w:r/>
            <w:r/>
          </w:p>
        </w:tc>
      </w:tr>
    </w:tbl>
    <w:p>
      <w:r/>
      <w:r/>
    </w:p>
    <w:sectPr>
      <w:footnotePr/>
      <w:endnotePr/>
      <w:type w:val="nextPage"/>
      <w:pgSz w:w="16840" w:h="11910" w:orient="landscape"/>
      <w:pgMar w:top="478" w:right="20" w:bottom="280" w:left="134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0" w:hanging="59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14" w:hanging="5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27" w:hanging="59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14" w:hanging="59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501" w:hanging="59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588" w:hanging="59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75" w:hanging="59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2" w:hanging="59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9" w:hanging="5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3"/>
    <w:next w:val="60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3"/>
    <w:next w:val="60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3"/>
    <w:next w:val="60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3"/>
    <w:next w:val="60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3"/>
    <w:next w:val="60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3"/>
    <w:next w:val="60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3"/>
    <w:next w:val="60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3"/>
    <w:next w:val="60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3"/>
    <w:next w:val="60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0"/>
    <w:link w:val="28"/>
    <w:uiPriority w:val="9"/>
    <w:rPr>
      <w:rFonts w:ascii="Arial" w:hAnsi="Arial" w:eastAsia="Arial" w:cs="Arial"/>
      <w:i/>
      <w:iCs/>
      <w:sz w:val="21"/>
      <w:szCs w:val="21"/>
    </w:rPr>
  </w:style>
  <w:style w:type="table" w:styleId="3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3"/>
    <w:next w:val="60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0"/>
    <w:link w:val="33"/>
    <w:uiPriority w:val="10"/>
    <w:rPr>
      <w:sz w:val="48"/>
      <w:szCs w:val="48"/>
    </w:rPr>
  </w:style>
  <w:style w:type="paragraph" w:styleId="35">
    <w:name w:val="Subtitle"/>
    <w:basedOn w:val="603"/>
    <w:next w:val="60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0"/>
    <w:link w:val="35"/>
    <w:uiPriority w:val="11"/>
    <w:rPr>
      <w:sz w:val="24"/>
      <w:szCs w:val="24"/>
    </w:rPr>
  </w:style>
  <w:style w:type="paragraph" w:styleId="37">
    <w:name w:val="Quote"/>
    <w:basedOn w:val="603"/>
    <w:next w:val="60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3"/>
    <w:next w:val="60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0"/>
    <w:link w:val="41"/>
    <w:uiPriority w:val="99"/>
  </w:style>
  <w:style w:type="paragraph" w:styleId="43">
    <w:name w:val="Footer"/>
    <w:basedOn w:val="60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0"/>
    <w:link w:val="43"/>
    <w:uiPriority w:val="99"/>
  </w:style>
  <w:style w:type="paragraph" w:styleId="45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0"/>
    <w:uiPriority w:val="99"/>
    <w:unhideWhenUsed/>
    <w:rPr>
      <w:vertAlign w:val="superscript"/>
    </w:rPr>
  </w:style>
  <w:style w:type="paragraph" w:styleId="177">
    <w:name w:val="endnote text"/>
    <w:basedOn w:val="60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0"/>
    <w:uiPriority w:val="99"/>
    <w:semiHidden/>
    <w:unhideWhenUsed/>
    <w:rPr>
      <w:vertAlign w:val="superscript"/>
    </w:rPr>
  </w:style>
  <w:style w:type="paragraph" w:styleId="180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3"/>
    <w:next w:val="603"/>
    <w:uiPriority w:val="99"/>
    <w:unhideWhenUsed/>
    <w:pPr>
      <w:spacing w:after="0" w:afterAutospacing="0"/>
    </w:p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04">
    <w:name w:val="Body Text"/>
    <w:basedOn w:val="603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05">
    <w:name w:val="List Paragraph"/>
    <w:basedOn w:val="603"/>
    <w:uiPriority w:val="1"/>
    <w:qFormat/>
    <w:pPr>
      <w:ind w:left="214" w:hanging="58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06">
    <w:name w:val="Table Paragraph"/>
    <w:basedOn w:val="603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2024-05-14T06:29:34Z</dcterms:created>
  <dcterms:modified xsi:type="dcterms:W3CDTF">2024-05-14T06:52:18Z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LastSaved">
    <vt:filetime>2023-12-14T00:00:00Z</vt:filetime>
  </property>
</Properties>
</file>